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F5" w:rsidRDefault="00237FE8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附件2：</w:t>
      </w:r>
      <w:r w:rsidR="00F27218" w:rsidRPr="00104AC2">
        <w:rPr>
          <w:rFonts w:asciiTheme="minorEastAsia" w:hAnsiTheme="minorEastAsia" w:hint="eastAsia"/>
          <w:sz w:val="32"/>
          <w:szCs w:val="32"/>
        </w:rPr>
        <w:t>公示材料二</w:t>
      </w:r>
    </w:p>
    <w:p w:rsidR="004E21B5" w:rsidRDefault="004C304D">
      <w:pPr>
        <w:rPr>
          <w:rFonts w:asciiTheme="minorEastAsia" w:hAnsiTheme="minorEastAsia" w:hint="eastAsia"/>
          <w:sz w:val="32"/>
          <w:szCs w:val="32"/>
        </w:rPr>
      </w:pPr>
      <w:r w:rsidRPr="00E96C7C">
        <w:rPr>
          <w:rFonts w:asciiTheme="minorEastAsia" w:hAnsiTheme="minorEastAsia" w:hint="eastAsia"/>
          <w:sz w:val="32"/>
          <w:szCs w:val="32"/>
        </w:rPr>
        <w:t>全国职工教育和职业培训先进集体</w:t>
      </w:r>
      <w:r w:rsidR="00237FE8" w:rsidRPr="00E96C7C">
        <w:rPr>
          <w:rFonts w:asciiTheme="minorEastAsia" w:hAnsiTheme="minorEastAsia" w:hint="eastAsia"/>
          <w:sz w:val="32"/>
          <w:szCs w:val="32"/>
        </w:rPr>
        <w:t>（海南省技师学院）</w:t>
      </w:r>
    </w:p>
    <w:p w:rsidR="00D34BFD" w:rsidRPr="00E96C7C" w:rsidRDefault="00F27218">
      <w:pPr>
        <w:rPr>
          <w:rFonts w:asciiTheme="minorEastAsia" w:hAnsiTheme="minorEastAsia"/>
          <w:sz w:val="32"/>
          <w:szCs w:val="32"/>
        </w:rPr>
      </w:pPr>
      <w:r w:rsidRPr="00E96C7C">
        <w:rPr>
          <w:rFonts w:asciiTheme="minorEastAsia" w:hAnsiTheme="minorEastAsia" w:hint="eastAsia"/>
          <w:sz w:val="32"/>
          <w:szCs w:val="32"/>
        </w:rPr>
        <w:t>主要事迹</w:t>
      </w:r>
    </w:p>
    <w:p w:rsidR="006519AA" w:rsidRPr="00104AC2" w:rsidRDefault="006519AA">
      <w:pPr>
        <w:rPr>
          <w:rFonts w:asciiTheme="minorEastAsia" w:hAnsiTheme="minorEastAsia"/>
          <w:sz w:val="32"/>
          <w:szCs w:val="32"/>
        </w:rPr>
      </w:pPr>
    </w:p>
    <w:p w:rsidR="004C304D" w:rsidRPr="004C304D" w:rsidRDefault="00F27218" w:rsidP="0041727D">
      <w:pPr>
        <w:jc w:val="center"/>
        <w:rPr>
          <w:rFonts w:asciiTheme="minorEastAsia" w:hAnsiTheme="minorEastAsia"/>
          <w:b/>
          <w:sz w:val="44"/>
          <w:szCs w:val="44"/>
        </w:rPr>
      </w:pPr>
      <w:r w:rsidRPr="004C304D">
        <w:rPr>
          <w:rFonts w:asciiTheme="minorEastAsia" w:hAnsiTheme="minorEastAsia" w:hint="eastAsia"/>
          <w:b/>
          <w:sz w:val="44"/>
          <w:szCs w:val="44"/>
        </w:rPr>
        <w:t>海南省技师学院</w:t>
      </w:r>
    </w:p>
    <w:p w:rsidR="0041727D" w:rsidRPr="004C304D" w:rsidRDefault="00F27218" w:rsidP="0041727D">
      <w:pPr>
        <w:jc w:val="center"/>
        <w:rPr>
          <w:rFonts w:asciiTheme="minorEastAsia" w:hAnsiTheme="minorEastAsia"/>
          <w:b/>
          <w:sz w:val="44"/>
          <w:szCs w:val="44"/>
        </w:rPr>
      </w:pPr>
      <w:r w:rsidRPr="004C304D">
        <w:rPr>
          <w:rFonts w:asciiTheme="minorEastAsia" w:hAnsiTheme="minorEastAsia" w:hint="eastAsia"/>
          <w:b/>
          <w:sz w:val="44"/>
          <w:szCs w:val="44"/>
        </w:rPr>
        <w:t>主要事迹</w:t>
      </w:r>
    </w:p>
    <w:p w:rsidR="0041727D" w:rsidRDefault="0041727D" w:rsidP="0041727D">
      <w:pPr>
        <w:rPr>
          <w:rFonts w:asciiTheme="minorEastAsia" w:hAnsiTheme="minorEastAsia"/>
          <w:sz w:val="32"/>
          <w:szCs w:val="32"/>
        </w:rPr>
      </w:pPr>
    </w:p>
    <w:p w:rsidR="0041727D" w:rsidRDefault="0041727D" w:rsidP="0041727D">
      <w:pPr>
        <w:ind w:firstLine="420"/>
        <w:rPr>
          <w:rFonts w:asciiTheme="minorEastAsia" w:hAnsiTheme="minorEastAsia"/>
          <w:sz w:val="32"/>
          <w:szCs w:val="32"/>
        </w:rPr>
      </w:pPr>
      <w:r w:rsidRPr="0041727D">
        <w:rPr>
          <w:rFonts w:asciiTheme="minorEastAsia" w:hAnsiTheme="minorEastAsia" w:hint="eastAsia"/>
          <w:sz w:val="32"/>
          <w:szCs w:val="32"/>
        </w:rPr>
        <w:t>海南省技师学院（海南省高级技工学院）隶属于海南省人力资源和社会保障厅，是从事技能教育，以培养高技能人才为主的技工院校。学院创办于1958年,2012年6月成为海南省首家技师学院，2014</w:t>
      </w:r>
      <w:r>
        <w:rPr>
          <w:rFonts w:asciiTheme="minorEastAsia" w:hAnsiTheme="minorEastAsia" w:hint="eastAsia"/>
          <w:sz w:val="32"/>
          <w:szCs w:val="32"/>
        </w:rPr>
        <w:t>年以优异的成绩分别通过国家中等职业</w:t>
      </w:r>
      <w:r w:rsidRPr="0041727D">
        <w:rPr>
          <w:rFonts w:asciiTheme="minorEastAsia" w:hAnsiTheme="minorEastAsia" w:hint="eastAsia"/>
          <w:sz w:val="32"/>
          <w:szCs w:val="32"/>
        </w:rPr>
        <w:t>教育改革发展示范建设学院和国家级高技能人才培训基地省级验收，两次荣获全国教育系统先进集体等荣誉称号。</w:t>
      </w:r>
    </w:p>
    <w:p w:rsidR="0041727D" w:rsidRDefault="00104AC2" w:rsidP="0041727D">
      <w:pPr>
        <w:ind w:firstLine="420"/>
        <w:rPr>
          <w:rFonts w:asciiTheme="minorEastAsia" w:hAnsiTheme="minorEastAsia"/>
          <w:sz w:val="32"/>
          <w:szCs w:val="32"/>
        </w:rPr>
      </w:pPr>
      <w:r w:rsidRPr="0041727D">
        <w:rPr>
          <w:rFonts w:asciiTheme="minorEastAsia" w:hAnsiTheme="minorEastAsia" w:hint="eastAsia"/>
          <w:sz w:val="32"/>
          <w:szCs w:val="32"/>
        </w:rPr>
        <w:t>学院秉承“技高为师，德高为范，身正成人，术精成才”的校训，</w:t>
      </w:r>
      <w:r w:rsidRPr="00104AC2">
        <w:rPr>
          <w:rFonts w:asciiTheme="minorEastAsia" w:hAnsiTheme="minorEastAsia"/>
          <w:sz w:val="32"/>
          <w:szCs w:val="32"/>
        </w:rPr>
        <w:t>真正构</w:t>
      </w:r>
      <w:r w:rsidRPr="00104AC2">
        <w:rPr>
          <w:rFonts w:asciiTheme="minorEastAsia" w:hAnsiTheme="minorEastAsia" w:hint="eastAsia"/>
          <w:sz w:val="32"/>
          <w:szCs w:val="32"/>
        </w:rPr>
        <w:t>建起</w:t>
      </w:r>
      <w:r w:rsidRPr="00104AC2">
        <w:rPr>
          <w:rFonts w:asciiTheme="minorEastAsia" w:hAnsiTheme="minorEastAsia"/>
          <w:sz w:val="32"/>
          <w:szCs w:val="32"/>
        </w:rPr>
        <w:t>集学历教育、继续教育、技能培训、职业技能鉴定、技能人才就业市场、技能竞赛赛场及竞赛集训基地为一体的公共服务平台。</w:t>
      </w:r>
    </w:p>
    <w:p w:rsidR="0041727D" w:rsidRDefault="00104AC2" w:rsidP="0041727D">
      <w:pPr>
        <w:ind w:firstLine="420"/>
        <w:rPr>
          <w:rFonts w:asciiTheme="minorEastAsia" w:hAnsiTheme="minorEastAsia"/>
          <w:sz w:val="32"/>
          <w:szCs w:val="32"/>
        </w:rPr>
      </w:pPr>
      <w:r w:rsidRPr="0041727D">
        <w:rPr>
          <w:rFonts w:asciiTheme="minorEastAsia" w:hAnsiTheme="minorEastAsia" w:hint="eastAsia"/>
          <w:sz w:val="32"/>
          <w:szCs w:val="32"/>
        </w:rPr>
        <w:t>一、创新教育教学内容，开展“三层”式人才培养</w:t>
      </w:r>
    </w:p>
    <w:p w:rsidR="0041727D" w:rsidRDefault="00104AC2" w:rsidP="0041727D">
      <w:pPr>
        <w:ind w:firstLine="420"/>
        <w:rPr>
          <w:rFonts w:asciiTheme="minorEastAsia" w:hAnsiTheme="minorEastAsia" w:cs="仿宋_GB2312"/>
          <w:sz w:val="32"/>
          <w:szCs w:val="32"/>
        </w:rPr>
      </w:pPr>
      <w:r w:rsidRPr="0041727D">
        <w:rPr>
          <w:rFonts w:asciiTheme="minorEastAsia" w:hAnsiTheme="minorEastAsia" w:hint="eastAsia"/>
          <w:sz w:val="32"/>
          <w:szCs w:val="32"/>
        </w:rPr>
        <w:t>学院将教科研成果、产品生产、竞赛训练融入教学，通过一体化教学改革、分层教学及教学督导常态化，形成以中级工培养为基础、高级工培养为主、预备技师培养为引领的</w:t>
      </w:r>
      <w:r w:rsidRPr="00104AC2">
        <w:rPr>
          <w:rFonts w:asciiTheme="minorEastAsia" w:hAnsiTheme="minorEastAsia" w:cs="仿宋_GB2312" w:hint="eastAsia"/>
          <w:sz w:val="32"/>
          <w:szCs w:val="32"/>
        </w:rPr>
        <w:t>“三层”人才培养模式，以“学历+技能+就业”为教学目标，让</w:t>
      </w:r>
      <w:r w:rsidRPr="00104AC2">
        <w:rPr>
          <w:rFonts w:asciiTheme="minorEastAsia" w:hAnsiTheme="minorEastAsia" w:cs="仿宋_GB2312" w:hint="eastAsia"/>
          <w:sz w:val="32"/>
          <w:szCs w:val="32"/>
        </w:rPr>
        <w:lastRenderedPageBreak/>
        <w:t>毕业证书、1-2个职业资格证书和大专、本科文凭逐渐成为学生们的求职通行证。</w:t>
      </w:r>
    </w:p>
    <w:p w:rsidR="0041727D" w:rsidRDefault="00104AC2" w:rsidP="0041727D">
      <w:pPr>
        <w:ind w:firstLine="420"/>
        <w:rPr>
          <w:rFonts w:asciiTheme="minorEastAsia" w:hAnsiTheme="minorEastAsia" w:cs="仿宋_GB2312"/>
          <w:bCs/>
          <w:sz w:val="32"/>
          <w:szCs w:val="32"/>
        </w:rPr>
      </w:pPr>
      <w:r w:rsidRPr="00104AC2">
        <w:rPr>
          <w:rFonts w:asciiTheme="minorEastAsia" w:hAnsiTheme="minorEastAsia" w:cs="仿宋_GB2312" w:hint="eastAsia"/>
          <w:sz w:val="32"/>
          <w:szCs w:val="32"/>
        </w:rPr>
        <w:t>二、</w:t>
      </w:r>
      <w:r w:rsidRPr="00104AC2">
        <w:rPr>
          <w:rFonts w:asciiTheme="minorEastAsia" w:hAnsiTheme="minorEastAsia" w:cs="仿宋_GB2312" w:hint="eastAsia"/>
          <w:bCs/>
          <w:sz w:val="32"/>
          <w:szCs w:val="32"/>
        </w:rPr>
        <w:t>加强校企合作，提升高技能人才培养能力</w:t>
      </w:r>
    </w:p>
    <w:p w:rsidR="0041727D" w:rsidRDefault="00104AC2" w:rsidP="0041727D">
      <w:pPr>
        <w:ind w:firstLine="420"/>
        <w:rPr>
          <w:rFonts w:asciiTheme="minorEastAsia" w:hAnsiTheme="minorEastAsia"/>
          <w:sz w:val="32"/>
          <w:szCs w:val="32"/>
        </w:rPr>
      </w:pPr>
      <w:r w:rsidRPr="00104AC2">
        <w:rPr>
          <w:rFonts w:asciiTheme="minorEastAsia" w:hAnsiTheme="minorEastAsia" w:hint="eastAsia"/>
          <w:sz w:val="32"/>
          <w:szCs w:val="32"/>
        </w:rPr>
        <w:t>学院通过成立校企合作专家咨询委员会</w:t>
      </w:r>
      <w:r w:rsidR="00B16849">
        <w:rPr>
          <w:rFonts w:asciiTheme="minorEastAsia" w:hAnsiTheme="minorEastAsia" w:hint="eastAsia"/>
          <w:sz w:val="32"/>
          <w:szCs w:val="32"/>
        </w:rPr>
        <w:t>，</w:t>
      </w:r>
      <w:r w:rsidRPr="00104AC2">
        <w:rPr>
          <w:rFonts w:asciiTheme="minorEastAsia" w:hAnsiTheme="minorEastAsia" w:hint="eastAsia"/>
          <w:sz w:val="32"/>
          <w:szCs w:val="32"/>
        </w:rPr>
        <w:t>与海南金鹿集团等</w:t>
      </w:r>
      <w:r w:rsidRPr="00104AC2">
        <w:rPr>
          <w:rFonts w:asciiTheme="minorEastAsia" w:hAnsiTheme="minorEastAsia"/>
          <w:sz w:val="32"/>
          <w:szCs w:val="32"/>
        </w:rPr>
        <w:t>20</w:t>
      </w:r>
      <w:r w:rsidRPr="00104AC2">
        <w:rPr>
          <w:rFonts w:asciiTheme="minorEastAsia" w:hAnsiTheme="minorEastAsia" w:hint="eastAsia"/>
          <w:sz w:val="32"/>
          <w:szCs w:val="32"/>
        </w:rPr>
        <w:t>家企业签约建立实习教学基地或预备技师研修站</w:t>
      </w:r>
      <w:r w:rsidR="00B16849">
        <w:rPr>
          <w:rFonts w:asciiTheme="minorEastAsia" w:hAnsiTheme="minorEastAsia" w:hint="eastAsia"/>
          <w:sz w:val="32"/>
          <w:szCs w:val="32"/>
        </w:rPr>
        <w:t>，</w:t>
      </w:r>
      <w:r w:rsidRPr="00104AC2">
        <w:rPr>
          <w:rFonts w:asciiTheme="minorEastAsia" w:hAnsiTheme="minorEastAsia" w:hint="eastAsia"/>
          <w:sz w:val="32"/>
          <w:szCs w:val="32"/>
        </w:rPr>
        <w:t>与中德诺浩等企业合作先后开办</w:t>
      </w:r>
      <w:r w:rsidRPr="00104AC2">
        <w:rPr>
          <w:rFonts w:asciiTheme="minorEastAsia" w:hAnsiTheme="minorEastAsia"/>
          <w:sz w:val="32"/>
          <w:szCs w:val="32"/>
        </w:rPr>
        <w:t>32</w:t>
      </w:r>
      <w:r w:rsidRPr="00104AC2">
        <w:rPr>
          <w:rFonts w:asciiTheme="minorEastAsia" w:hAnsiTheme="minorEastAsia" w:hint="eastAsia"/>
          <w:sz w:val="32"/>
          <w:szCs w:val="32"/>
        </w:rPr>
        <w:t>个企业冠名班</w:t>
      </w:r>
      <w:r w:rsidR="00B16849">
        <w:rPr>
          <w:rFonts w:asciiTheme="minorEastAsia" w:hAnsiTheme="minorEastAsia" w:hint="eastAsia"/>
          <w:sz w:val="32"/>
          <w:szCs w:val="32"/>
        </w:rPr>
        <w:t>，</w:t>
      </w:r>
      <w:r w:rsidRPr="00104AC2">
        <w:rPr>
          <w:rFonts w:asciiTheme="minorEastAsia" w:hAnsiTheme="minorEastAsia" w:hint="eastAsia"/>
          <w:sz w:val="32"/>
          <w:szCs w:val="32"/>
        </w:rPr>
        <w:t>三一重工在海南省唯一一家维修中心落户校园，学院校外顶岗实习基地数达到</w:t>
      </w:r>
      <w:r w:rsidRPr="00104AC2">
        <w:rPr>
          <w:rFonts w:asciiTheme="minorEastAsia" w:hAnsiTheme="minorEastAsia"/>
          <w:sz w:val="32"/>
          <w:szCs w:val="32"/>
        </w:rPr>
        <w:t>58</w:t>
      </w:r>
      <w:r w:rsidRPr="00104AC2">
        <w:rPr>
          <w:rFonts w:asciiTheme="minorEastAsia" w:hAnsiTheme="minorEastAsia" w:hint="eastAsia"/>
          <w:sz w:val="32"/>
          <w:szCs w:val="32"/>
        </w:rPr>
        <w:t>个，为高技能人才培养创造了一流的实训生产条件。</w:t>
      </w:r>
    </w:p>
    <w:p w:rsidR="0041727D" w:rsidRDefault="00104AC2" w:rsidP="0041727D">
      <w:pPr>
        <w:ind w:firstLine="420"/>
        <w:rPr>
          <w:rFonts w:asciiTheme="minorEastAsia" w:hAnsiTheme="minorEastAsia" w:cs="仿宋_GB2312"/>
          <w:bCs/>
          <w:sz w:val="32"/>
          <w:szCs w:val="32"/>
        </w:rPr>
      </w:pPr>
      <w:r w:rsidRPr="00104AC2">
        <w:rPr>
          <w:rFonts w:asciiTheme="minorEastAsia" w:hAnsiTheme="minorEastAsia" w:cs="仿宋_GB2312" w:hint="eastAsia"/>
          <w:bCs/>
          <w:sz w:val="32"/>
          <w:szCs w:val="32"/>
        </w:rPr>
        <w:t>三、多层次、多渠道培养高素质师资队伍</w:t>
      </w:r>
    </w:p>
    <w:p w:rsidR="0041727D" w:rsidRPr="009F00BE" w:rsidRDefault="00104AC2" w:rsidP="0041727D">
      <w:pPr>
        <w:ind w:firstLine="420"/>
        <w:rPr>
          <w:rFonts w:asciiTheme="minorEastAsia" w:hAnsiTheme="minorEastAsia" w:cs="仿宋_GB2312"/>
          <w:sz w:val="32"/>
          <w:szCs w:val="32"/>
        </w:rPr>
      </w:pPr>
      <w:r w:rsidRPr="00104AC2">
        <w:rPr>
          <w:rFonts w:asciiTheme="minorEastAsia" w:hAnsiTheme="minorEastAsia" w:cs="仿宋_GB2312" w:hint="eastAsia"/>
          <w:sz w:val="32"/>
          <w:szCs w:val="32"/>
        </w:rPr>
        <w:t>通过引进、聘用行业专家、企业工程技术人员和社会能工巧匠，不断优化教师结构；通过校本培训、校外培训、企业挂职等途径，全面提升教师们</w:t>
      </w:r>
      <w:r w:rsidR="00C1031A">
        <w:rPr>
          <w:rFonts w:asciiTheme="minorEastAsia" w:hAnsiTheme="minorEastAsia" w:cs="仿宋_GB2312" w:hint="eastAsia"/>
          <w:sz w:val="32"/>
          <w:szCs w:val="32"/>
        </w:rPr>
        <w:t>的</w:t>
      </w:r>
      <w:r w:rsidRPr="00104AC2">
        <w:rPr>
          <w:rFonts w:asciiTheme="minorEastAsia" w:hAnsiTheme="minorEastAsia" w:cs="仿宋_GB2312" w:hint="eastAsia"/>
          <w:sz w:val="32"/>
          <w:szCs w:val="32"/>
        </w:rPr>
        <w:t>以德育人能力、专业教学能力及生产实践能力；通过实施师资队伍阶梯式培养计划，培养学科带头人、骨干教师、一体化教师。</w:t>
      </w:r>
      <w:r w:rsidR="009F00BE" w:rsidRPr="009F00BE">
        <w:rPr>
          <w:rFonts w:asciiTheme="minorEastAsia" w:hAnsiTheme="minorEastAsia" w:cs="仿宋_GB2312" w:hint="eastAsia"/>
          <w:sz w:val="32"/>
          <w:szCs w:val="32"/>
        </w:rPr>
        <w:t>近两年，教师撰写的论文、编写的教材、制作的课件及教具等，共获国家级一等奖14项，二等奖38项，三等奖106项。</w:t>
      </w:r>
    </w:p>
    <w:p w:rsidR="0041727D" w:rsidRDefault="00104AC2" w:rsidP="0041727D">
      <w:pPr>
        <w:ind w:firstLine="420"/>
        <w:rPr>
          <w:rFonts w:asciiTheme="minorEastAsia" w:hAnsiTheme="minorEastAsia" w:cs="仿宋_GB2312"/>
          <w:bCs/>
          <w:sz w:val="32"/>
          <w:szCs w:val="32"/>
        </w:rPr>
      </w:pPr>
      <w:r w:rsidRPr="00104AC2">
        <w:rPr>
          <w:rFonts w:asciiTheme="minorEastAsia" w:hAnsiTheme="minorEastAsia" w:cs="仿宋_GB2312" w:hint="eastAsia"/>
          <w:sz w:val="32"/>
          <w:szCs w:val="32"/>
        </w:rPr>
        <w:t>四、</w:t>
      </w:r>
      <w:r w:rsidRPr="00104AC2">
        <w:rPr>
          <w:rFonts w:asciiTheme="minorEastAsia" w:hAnsiTheme="minorEastAsia" w:cs="仿宋_GB2312" w:hint="eastAsia"/>
          <w:bCs/>
          <w:sz w:val="32"/>
          <w:szCs w:val="32"/>
        </w:rPr>
        <w:t>拓展培训范围，用心服务社会</w:t>
      </w:r>
    </w:p>
    <w:p w:rsidR="0041727D" w:rsidRDefault="00104AC2" w:rsidP="00CE372C">
      <w:pPr>
        <w:ind w:firstLine="420"/>
        <w:rPr>
          <w:rFonts w:asciiTheme="minorEastAsia" w:hAnsiTheme="minorEastAsia"/>
          <w:sz w:val="32"/>
          <w:szCs w:val="32"/>
        </w:rPr>
      </w:pPr>
      <w:r w:rsidRPr="00104AC2">
        <w:rPr>
          <w:rFonts w:asciiTheme="minorEastAsia" w:hAnsiTheme="minorEastAsia" w:hint="eastAsia"/>
          <w:sz w:val="32"/>
          <w:szCs w:val="32"/>
        </w:rPr>
        <w:t>作为“国家级高技能人才培训基地”和“海南省农民工培训基地”，学院五年间累计完成农村劳动力转移就业、在岗人员技能提升及鉴定、下岗失业人员、退役士兵等各类人员技能培训</w:t>
      </w:r>
      <w:r w:rsidRPr="00104AC2">
        <w:rPr>
          <w:rFonts w:asciiTheme="minorEastAsia" w:hAnsiTheme="minorEastAsia"/>
          <w:sz w:val="32"/>
          <w:szCs w:val="32"/>
        </w:rPr>
        <w:t>5.37</w:t>
      </w:r>
      <w:r w:rsidRPr="00104AC2">
        <w:rPr>
          <w:rFonts w:asciiTheme="minorEastAsia" w:hAnsiTheme="minorEastAsia" w:hint="eastAsia"/>
          <w:sz w:val="32"/>
          <w:szCs w:val="32"/>
        </w:rPr>
        <w:t>万人，为企业及社会培养德技双馨的技能人</w:t>
      </w:r>
      <w:r w:rsidRPr="00104AC2">
        <w:rPr>
          <w:rFonts w:asciiTheme="minorEastAsia" w:hAnsiTheme="minorEastAsia" w:hint="eastAsia"/>
          <w:sz w:val="32"/>
          <w:szCs w:val="32"/>
        </w:rPr>
        <w:lastRenderedPageBreak/>
        <w:t>才</w:t>
      </w:r>
      <w:r w:rsidR="0041727D">
        <w:rPr>
          <w:rFonts w:asciiTheme="minorEastAsia" w:hAnsiTheme="minorEastAsia" w:hint="eastAsia"/>
          <w:sz w:val="32"/>
          <w:szCs w:val="32"/>
        </w:rPr>
        <w:t>。</w:t>
      </w:r>
    </w:p>
    <w:p w:rsidR="0041727D" w:rsidRDefault="00104AC2" w:rsidP="0041727D">
      <w:pPr>
        <w:ind w:firstLine="420"/>
        <w:rPr>
          <w:rFonts w:asciiTheme="minorEastAsia" w:hAnsiTheme="minorEastAsia" w:cs="仿宋_GB2312"/>
          <w:bCs/>
          <w:sz w:val="32"/>
          <w:szCs w:val="32"/>
        </w:rPr>
      </w:pPr>
      <w:r w:rsidRPr="00104AC2">
        <w:rPr>
          <w:rFonts w:asciiTheme="minorEastAsia" w:hAnsiTheme="minorEastAsia" w:cs="仿宋_GB2312" w:hint="eastAsia"/>
          <w:bCs/>
          <w:sz w:val="32"/>
          <w:szCs w:val="32"/>
        </w:rPr>
        <w:t>五、创建“海南省技能人才市场”，实现高质量就业</w:t>
      </w:r>
    </w:p>
    <w:p w:rsidR="00755195" w:rsidRDefault="00104AC2" w:rsidP="00755195">
      <w:pPr>
        <w:ind w:firstLine="420"/>
        <w:rPr>
          <w:rFonts w:asciiTheme="minorEastAsia" w:hAnsiTheme="minorEastAsia"/>
          <w:sz w:val="32"/>
          <w:szCs w:val="32"/>
        </w:rPr>
      </w:pPr>
      <w:r w:rsidRPr="00104AC2">
        <w:rPr>
          <w:rFonts w:asciiTheme="minorEastAsia" w:hAnsiTheme="minorEastAsia" w:cs="仿宋_GB2312" w:hint="eastAsia"/>
          <w:sz w:val="32"/>
          <w:szCs w:val="32"/>
        </w:rPr>
        <w:t>通过与省就业局联合成立“海南省技能人才市场”，与200多家企业建立稳固的合作关系，</w:t>
      </w:r>
      <w:r w:rsidRPr="00104AC2">
        <w:rPr>
          <w:rFonts w:asciiTheme="minorEastAsia" w:hAnsiTheme="minorEastAsia" w:hint="eastAsia"/>
          <w:color w:val="000000"/>
          <w:sz w:val="32"/>
          <w:szCs w:val="32"/>
        </w:rPr>
        <w:t>毕业生年平均就业率达</w:t>
      </w:r>
      <w:r w:rsidRPr="00104AC2">
        <w:rPr>
          <w:rFonts w:asciiTheme="minorEastAsia" w:hAnsiTheme="minorEastAsia"/>
          <w:color w:val="000000"/>
          <w:sz w:val="32"/>
          <w:szCs w:val="32"/>
        </w:rPr>
        <w:t>98%</w:t>
      </w:r>
      <w:r w:rsidRPr="00104AC2">
        <w:rPr>
          <w:rFonts w:asciiTheme="minorEastAsia" w:hAnsiTheme="minorEastAsia" w:hint="eastAsia"/>
          <w:color w:val="000000"/>
          <w:sz w:val="32"/>
          <w:szCs w:val="32"/>
        </w:rPr>
        <w:t>，专业对口率达</w:t>
      </w:r>
      <w:r w:rsidRPr="00104AC2">
        <w:rPr>
          <w:rFonts w:asciiTheme="minorEastAsia" w:hAnsiTheme="minorEastAsia"/>
          <w:color w:val="000000"/>
          <w:sz w:val="32"/>
          <w:szCs w:val="32"/>
        </w:rPr>
        <w:t>81%</w:t>
      </w:r>
      <w:r w:rsidRPr="00104AC2">
        <w:rPr>
          <w:rFonts w:asciiTheme="minorEastAsia" w:hAnsiTheme="minorEastAsia" w:hint="eastAsia"/>
          <w:color w:val="000000"/>
          <w:sz w:val="32"/>
          <w:szCs w:val="32"/>
        </w:rPr>
        <w:t>，</w:t>
      </w:r>
      <w:r w:rsidRPr="00104AC2">
        <w:rPr>
          <w:rFonts w:asciiTheme="minorEastAsia" w:hAnsiTheme="minorEastAsia" w:hint="eastAsia"/>
          <w:sz w:val="32"/>
          <w:szCs w:val="32"/>
        </w:rPr>
        <w:t>实现学生“毕业即就业”的目标，为全省技能人才与用工企业搭建起一个供需桥梁，为全省技能人才提供终身就业服务。</w:t>
      </w:r>
    </w:p>
    <w:p w:rsidR="009F00BE" w:rsidRPr="009F00BE" w:rsidRDefault="009F00BE" w:rsidP="00755195">
      <w:pPr>
        <w:ind w:firstLine="420"/>
        <w:rPr>
          <w:rFonts w:asciiTheme="minorEastAsia" w:hAnsiTheme="minorEastAsia"/>
          <w:sz w:val="32"/>
          <w:szCs w:val="32"/>
        </w:rPr>
      </w:pPr>
      <w:r w:rsidRPr="00B233BA">
        <w:rPr>
          <w:rFonts w:asciiTheme="minorEastAsia" w:hAnsiTheme="minorEastAsia" w:hint="eastAsia"/>
          <w:sz w:val="32"/>
          <w:szCs w:val="32"/>
        </w:rPr>
        <w:t>学生在国家级技能竞赛中，斩获35个大奖。在省级大赛中斩获108个奖项。特别在第43届世界技能大赛全国选拔赛中，5位选手进入五个项目的前十名，其中四人入选国家集训队备战世赛。师生们的赫赫战绩让海南这个人口小省，跻身技能强省的行列。</w:t>
      </w:r>
    </w:p>
    <w:sectPr w:rsidR="009F00BE" w:rsidRPr="009F00BE" w:rsidSect="00D34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0A1" w:rsidRDefault="00FB60A1" w:rsidP="0019475C">
      <w:r>
        <w:separator/>
      </w:r>
    </w:p>
  </w:endnote>
  <w:endnote w:type="continuationSeparator" w:id="1">
    <w:p w:rsidR="00FB60A1" w:rsidRDefault="00FB60A1" w:rsidP="00194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0A1" w:rsidRDefault="00FB60A1" w:rsidP="0019475C">
      <w:r>
        <w:separator/>
      </w:r>
    </w:p>
  </w:footnote>
  <w:footnote w:type="continuationSeparator" w:id="1">
    <w:p w:rsidR="00FB60A1" w:rsidRDefault="00FB60A1" w:rsidP="001947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9AA"/>
    <w:rsid w:val="00080DBC"/>
    <w:rsid w:val="000C54E4"/>
    <w:rsid w:val="00104AC2"/>
    <w:rsid w:val="00141074"/>
    <w:rsid w:val="0019475C"/>
    <w:rsid w:val="00237FE8"/>
    <w:rsid w:val="0041727D"/>
    <w:rsid w:val="004B0DBC"/>
    <w:rsid w:val="004C304D"/>
    <w:rsid w:val="004E21B5"/>
    <w:rsid w:val="00500D24"/>
    <w:rsid w:val="005E3E81"/>
    <w:rsid w:val="006519AA"/>
    <w:rsid w:val="00755195"/>
    <w:rsid w:val="007E3515"/>
    <w:rsid w:val="008D0C53"/>
    <w:rsid w:val="008E3297"/>
    <w:rsid w:val="009B0A5F"/>
    <w:rsid w:val="009E2FF5"/>
    <w:rsid w:val="009F00BE"/>
    <w:rsid w:val="00A12986"/>
    <w:rsid w:val="00B16849"/>
    <w:rsid w:val="00B233BA"/>
    <w:rsid w:val="00C1031A"/>
    <w:rsid w:val="00C61BEB"/>
    <w:rsid w:val="00CE372C"/>
    <w:rsid w:val="00D34BFD"/>
    <w:rsid w:val="00E96C7C"/>
    <w:rsid w:val="00F27218"/>
    <w:rsid w:val="00FB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4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47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4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47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179</Words>
  <Characters>1025</Characters>
  <Application>Microsoft Office Word</Application>
  <DocSecurity>0</DocSecurity>
  <Lines>8</Lines>
  <Paragraphs>2</Paragraphs>
  <ScaleCrop>false</ScaleCrop>
  <Company>微软中国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2015-10-21T11:31:00Z</dcterms:created>
  <dcterms:modified xsi:type="dcterms:W3CDTF">2015-10-26T02:22:00Z</dcterms:modified>
</cp:coreProperties>
</file>